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24"/>
        <w:gridCol w:w="4961"/>
      </w:tblGrid>
      <w:tr w:rsidR="00C35164" w:rsidRPr="005620C2" w:rsidTr="009B6725">
        <w:trPr>
          <w:cantSplit/>
          <w:tblHeader/>
        </w:trPr>
        <w:tc>
          <w:tcPr>
            <w:tcW w:w="9185" w:type="dxa"/>
            <w:gridSpan w:val="2"/>
            <w:shd w:val="clear" w:color="auto" w:fill="6FAAD8"/>
          </w:tcPr>
          <w:p w:rsidR="00C35164" w:rsidRPr="005620C2" w:rsidRDefault="00C35164" w:rsidP="009B6725">
            <w:pPr>
              <w:pStyle w:val="tabulkahlavika"/>
              <w:widowControl w:val="0"/>
            </w:pPr>
            <w:r w:rsidRPr="005620C2">
              <w:t>Kolektívne členstvá katedier</w:t>
            </w:r>
          </w:p>
        </w:tc>
      </w:tr>
      <w:tr w:rsidR="00C35164" w:rsidRPr="005620C2" w:rsidTr="009B6725">
        <w:trPr>
          <w:cantSplit/>
          <w:trHeight w:val="316"/>
          <w:tblHeader/>
        </w:trPr>
        <w:tc>
          <w:tcPr>
            <w:tcW w:w="4224" w:type="dxa"/>
          </w:tcPr>
          <w:p w:rsidR="00C35164" w:rsidRPr="005620C2" w:rsidRDefault="00C35164" w:rsidP="009B6725">
            <w:pPr>
              <w:pStyle w:val="tabulkatextstred"/>
              <w:widowControl w:val="0"/>
              <w:jc w:val="left"/>
              <w:rPr>
                <w:b/>
              </w:rPr>
            </w:pPr>
            <w:r w:rsidRPr="005620C2">
              <w:rPr>
                <w:b/>
              </w:rPr>
              <w:t>Katedra</w:t>
            </w:r>
          </w:p>
        </w:tc>
        <w:tc>
          <w:tcPr>
            <w:tcW w:w="4961" w:type="dxa"/>
          </w:tcPr>
          <w:p w:rsidR="00C35164" w:rsidRPr="005620C2" w:rsidRDefault="00C35164" w:rsidP="009B6725">
            <w:pPr>
              <w:widowControl w:val="0"/>
              <w:jc w:val="center"/>
              <w:rPr>
                <w:b/>
              </w:rPr>
            </w:pPr>
            <w:r w:rsidRPr="005620C2">
              <w:rPr>
                <w:b/>
              </w:rPr>
              <w:t>Organizácia</w:t>
            </w:r>
          </w:p>
        </w:tc>
      </w:tr>
      <w:tr w:rsidR="00C35164" w:rsidRPr="005620C2" w:rsidTr="009B6725">
        <w:trPr>
          <w:cantSplit/>
        </w:trPr>
        <w:tc>
          <w:tcPr>
            <w:tcW w:w="4224" w:type="dxa"/>
            <w:vAlign w:val="center"/>
          </w:tcPr>
          <w:p w:rsidR="00C35164" w:rsidRPr="005620C2" w:rsidRDefault="00C35164" w:rsidP="009B6725">
            <w:pPr>
              <w:pStyle w:val="tabulkatextstred"/>
              <w:widowControl w:val="0"/>
              <w:jc w:val="left"/>
            </w:pPr>
            <w:r w:rsidRPr="005620C2">
              <w:t xml:space="preserve">Katedra </w:t>
            </w:r>
            <w:proofErr w:type="spellStart"/>
            <w:r w:rsidRPr="005620C2">
              <w:t>geotechniky</w:t>
            </w:r>
            <w:proofErr w:type="spellEnd"/>
            <w:r w:rsidRPr="005620C2">
              <w:t xml:space="preserve">, </w:t>
            </w:r>
            <w:r w:rsidRPr="005620C2">
              <w:br/>
              <w:t>Katedra stavebnej mechaniky a aplikovanej matematiky,</w:t>
            </w:r>
            <w:r w:rsidRPr="005620C2">
              <w:br/>
              <w:t>Katedra technológie a manažmentu stavieb</w:t>
            </w:r>
          </w:p>
        </w:tc>
        <w:tc>
          <w:tcPr>
            <w:tcW w:w="4961" w:type="dxa"/>
            <w:vAlign w:val="center"/>
          </w:tcPr>
          <w:p w:rsidR="00C35164" w:rsidRPr="005620C2" w:rsidRDefault="00C35164" w:rsidP="009B6725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rPr>
                <w:lang w:val="en-GB"/>
              </w:rPr>
              <w:t>ITA – International Tunnelling Association</w:t>
            </w:r>
          </w:p>
        </w:tc>
      </w:tr>
      <w:tr w:rsidR="00C35164" w:rsidRPr="005620C2" w:rsidTr="009B6725">
        <w:trPr>
          <w:cantSplit/>
          <w:trHeight w:val="567"/>
        </w:trPr>
        <w:tc>
          <w:tcPr>
            <w:tcW w:w="4224" w:type="dxa"/>
            <w:vAlign w:val="center"/>
          </w:tcPr>
          <w:p w:rsidR="00C35164" w:rsidRPr="005620C2" w:rsidRDefault="00C35164" w:rsidP="009B6725">
            <w:pPr>
              <w:pStyle w:val="tabulkatextstred"/>
              <w:widowControl w:val="0"/>
              <w:jc w:val="left"/>
            </w:pPr>
            <w:r w:rsidRPr="005620C2">
              <w:t>Katedra stavebných konštrukcií a mostov</w:t>
            </w:r>
          </w:p>
        </w:tc>
        <w:tc>
          <w:tcPr>
            <w:tcW w:w="4961" w:type="dxa"/>
            <w:vAlign w:val="center"/>
          </w:tcPr>
          <w:p w:rsidR="00C35164" w:rsidRPr="005620C2" w:rsidRDefault="00C35164" w:rsidP="009B6725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rPr>
                <w:lang w:val="en-GB"/>
              </w:rPr>
              <w:t xml:space="preserve">FIB (Federation Internationale du </w:t>
            </w:r>
            <w:proofErr w:type="spellStart"/>
            <w:r w:rsidRPr="005620C2">
              <w:rPr>
                <w:lang w:val="en-GB"/>
              </w:rPr>
              <w:t>Beton</w:t>
            </w:r>
            <w:proofErr w:type="spellEnd"/>
            <w:r w:rsidRPr="005620C2">
              <w:rPr>
                <w:lang w:val="en-GB"/>
              </w:rPr>
              <w:t>)</w:t>
            </w:r>
          </w:p>
        </w:tc>
      </w:tr>
    </w:tbl>
    <w:p w:rsidR="0064262C" w:rsidRDefault="0064262C">
      <w:bookmarkStart w:id="0" w:name="_GoBack"/>
      <w:bookmarkEnd w:id="0"/>
    </w:p>
    <w:sectPr w:rsidR="006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4"/>
    <w:rsid w:val="0064262C"/>
    <w:rsid w:val="00C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8473-6912-452C-BE5D-437F3211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164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5164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hlavika">
    <w:name w:val="tabulka hlavička"/>
    <w:basedOn w:val="Normlny"/>
    <w:qFormat/>
    <w:rsid w:val="00C35164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qFormat/>
    <w:rsid w:val="00C351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2020-06-03T12:09:00Z</dcterms:created>
  <dcterms:modified xsi:type="dcterms:W3CDTF">2020-06-03T12:09:00Z</dcterms:modified>
</cp:coreProperties>
</file>